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0E099283" w14:textId="31D8981D" w:rsidR="00D10BD4" w:rsidRPr="002A3FF6" w:rsidRDefault="00D10BD4" w:rsidP="00816290">
            <w:pPr>
              <w:widowControl w:val="0"/>
              <w:suppressLineNumbers/>
              <w:jc w:val="both"/>
              <w:rPr>
                <w:rFonts w:eastAsia="Arial Unicode MS"/>
                <w:b/>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za financiranje programa i projekata udruga iz područja</w:t>
            </w:r>
            <w:r w:rsidR="00816290">
              <w:rPr>
                <w:rFonts w:eastAsia="Arial Unicode MS"/>
              </w:rPr>
              <w:t xml:space="preserve"> </w:t>
            </w:r>
            <w:r w:rsidR="00816290" w:rsidRPr="00AF5A09">
              <w:t>održive energetske politike te suzbijanja posljedica klimatskih promjena i prilagodbe tim promjenama</w:t>
            </w:r>
            <w:r w:rsidR="00816290" w:rsidRPr="002A3FF6">
              <w:rPr>
                <w:rFonts w:eastAsia="Arial Unicode MS"/>
              </w:rPr>
              <w:t xml:space="preserve"> </w:t>
            </w:r>
            <w:r w:rsidRPr="002A3FF6">
              <w:rPr>
                <w:rFonts w:eastAsia="Arial Unicode MS"/>
              </w:rPr>
              <w:t xml:space="preserve">iz </w:t>
            </w:r>
            <w:r w:rsidR="00621E7B">
              <w:rPr>
                <w:rFonts w:eastAsia="Arial Unicode MS"/>
              </w:rPr>
              <w:t xml:space="preserve">sredstava </w:t>
            </w:r>
            <w:r w:rsidRPr="002A3FF6">
              <w:rPr>
                <w:rFonts w:eastAsia="Arial Unicode MS"/>
              </w:rPr>
              <w:t>Proračuna Grada Zagreba za 2019.</w:t>
            </w:r>
            <w:bookmarkEnd w:id="0"/>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305D8630"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5201A7">
        <w:rPr>
          <w:sz w:val="28"/>
          <w:szCs w:val="28"/>
        </w:rPr>
        <w:t>1. ožujka 2019.</w:t>
      </w:r>
    </w:p>
    <w:p w14:paraId="691D58C1" w14:textId="77777777" w:rsidR="00D10BD4" w:rsidRPr="00A57310" w:rsidRDefault="00D10BD4" w:rsidP="00D10BD4">
      <w:pPr>
        <w:jc w:val="center"/>
        <w:rPr>
          <w:sz w:val="28"/>
          <w:szCs w:val="28"/>
        </w:rPr>
      </w:pPr>
    </w:p>
    <w:p w14:paraId="42868C11" w14:textId="38D0C6F3" w:rsidR="00D10BD4" w:rsidRPr="00A57310" w:rsidRDefault="00D10BD4" w:rsidP="00D10BD4">
      <w:pPr>
        <w:ind w:left="1440" w:firstLine="720"/>
        <w:rPr>
          <w:sz w:val="28"/>
          <w:szCs w:val="28"/>
        </w:rPr>
      </w:pPr>
      <w:r w:rsidRPr="00A57310">
        <w:rPr>
          <w:sz w:val="28"/>
          <w:szCs w:val="28"/>
        </w:rPr>
        <w:t xml:space="preserve">Rok za dostavu prijava: </w:t>
      </w:r>
      <w:r w:rsidR="005201A7">
        <w:rPr>
          <w:sz w:val="28"/>
          <w:szCs w:val="28"/>
        </w:rPr>
        <w:t>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2C3E3BA4"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A61854">
        <w:t>6</w:t>
      </w:r>
    </w:p>
    <w:p w14:paraId="304A27C6" w14:textId="50A8CAF1"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A61854">
        <w:t>8</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3DFC6D95"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2749E2">
        <w:t>1</w:t>
      </w:r>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519BCD7B" w14:textId="365307B8" w:rsidR="00884945" w:rsidRDefault="00884945" w:rsidP="00FE183F">
      <w:pPr>
        <w:pStyle w:val="TOC1"/>
        <w:numPr>
          <w:ilvl w:val="0"/>
          <w:numId w:val="0"/>
        </w:numPr>
        <w:ind w:left="360"/>
      </w:pPr>
      <w:bookmarkStart w:id="1" w:name="_Hlk535445569"/>
    </w:p>
    <w:p w14:paraId="2A5BFA3B" w14:textId="77777777" w:rsidR="00884945" w:rsidRPr="00884945" w:rsidRDefault="0088494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1"/>
    <w:p w14:paraId="26D2F6D0" w14:textId="57E7D991" w:rsidR="006C4DC5" w:rsidRPr="008407B6"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956B50" w:rsidRPr="00AF5A09">
        <w:t>održive energetske politike te suzbijanja posljedica klimatskih promjena i prilagodbe tim promjenama</w:t>
      </w:r>
      <w:r w:rsidR="00956B50" w:rsidRPr="008407B6">
        <w:rPr>
          <w:sz w:val="22"/>
          <w:szCs w:val="22"/>
        </w:rPr>
        <w:t xml:space="preserve"> </w:t>
      </w:r>
      <w:r w:rsidR="006C4DC5" w:rsidRPr="008407B6">
        <w:rPr>
          <w:sz w:val="22"/>
          <w:szCs w:val="22"/>
        </w:rPr>
        <w:t xml:space="preserve">za 2019. </w:t>
      </w:r>
      <w:r w:rsidR="00135E33" w:rsidRPr="008407B6">
        <w:rPr>
          <w:rFonts w:eastAsia="Arial Unicode MS"/>
          <w:sz w:val="22"/>
          <w:szCs w:val="22"/>
        </w:rPr>
        <w:t>su:</w:t>
      </w:r>
    </w:p>
    <w:p w14:paraId="3E7E2FC9" w14:textId="0EFD26C4" w:rsidR="00956B50" w:rsidRPr="00956B50" w:rsidRDefault="00956B50" w:rsidP="00956B50">
      <w:pPr>
        <w:pStyle w:val="ListParagraph"/>
        <w:widowControl w:val="0"/>
        <w:numPr>
          <w:ilvl w:val="0"/>
          <w:numId w:val="31"/>
        </w:numPr>
        <w:suppressLineNumbers/>
        <w:jc w:val="both"/>
        <w:rPr>
          <w:rFonts w:eastAsia="Arial Unicode MS"/>
          <w:sz w:val="22"/>
          <w:szCs w:val="22"/>
        </w:rPr>
      </w:pPr>
      <w:r w:rsidRPr="00956B50">
        <w:rPr>
          <w:rFonts w:eastAsia="Arial Unicode MS"/>
          <w:sz w:val="22"/>
          <w:szCs w:val="22"/>
        </w:rPr>
        <w:t>Održivo gospodarenje energijom, povećanje udjela obnovljivih izvora energije, smanjenje emisije stakleničkih plinova i svjetlosnog onečišćenja</w:t>
      </w:r>
    </w:p>
    <w:p w14:paraId="09FC154E" w14:textId="2A13D82B" w:rsidR="00956B50" w:rsidRPr="00956B50" w:rsidRDefault="00956B50" w:rsidP="00956B50">
      <w:pPr>
        <w:pStyle w:val="ListParagraph"/>
        <w:widowControl w:val="0"/>
        <w:numPr>
          <w:ilvl w:val="0"/>
          <w:numId w:val="31"/>
        </w:numPr>
        <w:suppressLineNumbers/>
        <w:jc w:val="both"/>
        <w:rPr>
          <w:rFonts w:eastAsia="Arial Unicode MS"/>
          <w:sz w:val="22"/>
          <w:szCs w:val="22"/>
        </w:rPr>
      </w:pPr>
      <w:r w:rsidRPr="00956B50">
        <w:rPr>
          <w:rFonts w:eastAsia="Arial Unicode MS"/>
          <w:sz w:val="22"/>
          <w:szCs w:val="22"/>
        </w:rPr>
        <w:t>Smanjenje emisije CO2 u svim sektorima provedbom mjera energetske učinkovitosti, korištenjem obnovljivih izvora energije i ekološki prihvatljivih goriva, racionalnim upravljanjem potrošnje, kontinuiranom edukacijom i drugim mjerama</w:t>
      </w:r>
    </w:p>
    <w:p w14:paraId="26C9F84D" w14:textId="764C3724" w:rsidR="00956B50" w:rsidRPr="00956B50" w:rsidRDefault="00956B50" w:rsidP="00956B50">
      <w:pPr>
        <w:pStyle w:val="ListParagraph"/>
        <w:widowControl w:val="0"/>
        <w:numPr>
          <w:ilvl w:val="0"/>
          <w:numId w:val="31"/>
        </w:numPr>
        <w:suppressLineNumbers/>
        <w:jc w:val="both"/>
        <w:rPr>
          <w:rFonts w:eastAsia="Arial Unicode MS"/>
          <w:sz w:val="22"/>
          <w:szCs w:val="22"/>
        </w:rPr>
      </w:pPr>
      <w:r w:rsidRPr="00956B50">
        <w:rPr>
          <w:rFonts w:eastAsia="Arial Unicode MS"/>
          <w:sz w:val="22"/>
          <w:szCs w:val="22"/>
        </w:rPr>
        <w:t>U što većoj mjeri pridonijeti sigurnosti i diversifikaciji energetske opskrbe grada</w:t>
      </w:r>
    </w:p>
    <w:p w14:paraId="10089925" w14:textId="23DC16F1" w:rsidR="00135E33" w:rsidRPr="00956B50" w:rsidRDefault="00956B50" w:rsidP="00135E33">
      <w:pPr>
        <w:pStyle w:val="ListParagraph"/>
        <w:widowControl w:val="0"/>
        <w:numPr>
          <w:ilvl w:val="0"/>
          <w:numId w:val="31"/>
        </w:numPr>
        <w:suppressLineNumbers/>
        <w:jc w:val="both"/>
        <w:rPr>
          <w:rFonts w:eastAsia="Arial Unicode MS"/>
          <w:sz w:val="22"/>
          <w:szCs w:val="22"/>
        </w:rPr>
      </w:pPr>
      <w:r w:rsidRPr="00956B50">
        <w:rPr>
          <w:rFonts w:eastAsia="Arial Unicode MS"/>
          <w:sz w:val="22"/>
          <w:szCs w:val="22"/>
        </w:rPr>
        <w:t xml:space="preserve">Smanjiti energetsku potrošnju u sektorima </w:t>
      </w:r>
      <w:proofErr w:type="spellStart"/>
      <w:r w:rsidRPr="00956B50">
        <w:rPr>
          <w:rFonts w:eastAsia="Arial Unicode MS"/>
          <w:sz w:val="22"/>
          <w:szCs w:val="22"/>
        </w:rPr>
        <w:t>zgradarstva</w:t>
      </w:r>
      <w:proofErr w:type="spellEnd"/>
      <w:r w:rsidRPr="00956B50">
        <w:rPr>
          <w:rFonts w:eastAsia="Arial Unicode MS"/>
          <w:sz w:val="22"/>
          <w:szCs w:val="22"/>
        </w:rPr>
        <w:t xml:space="preserve"> i prometa.</w:t>
      </w:r>
    </w:p>
    <w:p w14:paraId="358C69E8" w14:textId="77777777" w:rsidR="00135E33" w:rsidRPr="008407B6" w:rsidRDefault="00135E33" w:rsidP="004946FE">
      <w:pPr>
        <w:widowControl w:val="0"/>
        <w:suppressLineNumbers/>
        <w:ind w:firstLine="720"/>
        <w:jc w:val="both"/>
        <w:rPr>
          <w:rFonts w:eastAsia="Arial Unicode MS"/>
          <w:sz w:val="22"/>
          <w:szCs w:val="22"/>
        </w:rPr>
      </w:pPr>
    </w:p>
    <w:p w14:paraId="4814A87C" w14:textId="1BE48FFA"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9" w:history="1">
        <w:r w:rsidRPr="008407B6">
          <w:rPr>
            <w:rStyle w:val="Hyperlink"/>
            <w:color w:val="auto"/>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2"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2"/>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56C42E1C" w:rsidR="0046537C" w:rsidRPr="008407B6" w:rsidRDefault="0046537C" w:rsidP="00006B62">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956B50" w:rsidRPr="00956B50">
        <w:rPr>
          <w:noProof/>
          <w:sz w:val="22"/>
          <w:szCs w:val="22"/>
        </w:rPr>
        <w:t>100</w:t>
      </w:r>
      <w:r w:rsidR="00956B50">
        <w:rPr>
          <w:noProof/>
          <w:sz w:val="22"/>
          <w:szCs w:val="22"/>
        </w:rPr>
        <w:t>.</w:t>
      </w:r>
      <w:r w:rsidR="00956B50" w:rsidRPr="00956B50">
        <w:rPr>
          <w:noProof/>
          <w:sz w:val="22"/>
          <w:szCs w:val="22"/>
        </w:rPr>
        <w:t>000</w:t>
      </w:r>
      <w:r w:rsidR="00956B50">
        <w:rPr>
          <w:noProof/>
          <w:sz w:val="22"/>
          <w:szCs w:val="22"/>
        </w:rPr>
        <w:t xml:space="preserve">,00 </w:t>
      </w:r>
      <w:r w:rsidRPr="008407B6">
        <w:rPr>
          <w:noProof/>
          <w:sz w:val="22"/>
          <w:szCs w:val="22"/>
        </w:rPr>
        <w:t>kuna.</w:t>
      </w:r>
    </w:p>
    <w:p w14:paraId="64A910BB" w14:textId="50132023"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956B50">
        <w:rPr>
          <w:noProof/>
          <w:sz w:val="22"/>
          <w:szCs w:val="22"/>
        </w:rPr>
        <w:t>10.000,00</w:t>
      </w:r>
      <w:r w:rsidRPr="008407B6">
        <w:rPr>
          <w:noProof/>
          <w:sz w:val="22"/>
          <w:szCs w:val="22"/>
        </w:rPr>
        <w:t xml:space="preserve"> kuna, a najveći </w:t>
      </w:r>
      <w:r w:rsidR="00956B50">
        <w:rPr>
          <w:noProof/>
          <w:sz w:val="22"/>
          <w:szCs w:val="22"/>
        </w:rPr>
        <w:t>20.000,00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lastRenderedPageBreak/>
        <w:t>Iznimno, provođenje dijela aktivnosti može se prenijeti u sljedeću kalendarsku godinu uz uvjet da se program ili projekt ne provodi dulje od 12 mjeseci.</w:t>
      </w:r>
    </w:p>
    <w:p w14:paraId="0B126D49" w14:textId="77777777" w:rsidR="00B963BB" w:rsidRDefault="008D0405" w:rsidP="008D0405">
      <w:pPr>
        <w:jc w:val="both"/>
        <w:rPr>
          <w:bCs/>
        </w:rPr>
      </w:pPr>
      <w:r w:rsidRPr="008D0405">
        <w:rPr>
          <w:bCs/>
        </w:rPr>
        <w:tab/>
      </w:r>
    </w:p>
    <w:p w14:paraId="3FB18959" w14:textId="2E5DE22D" w:rsidR="00884945" w:rsidRDefault="00884945" w:rsidP="00412760">
      <w:pPr>
        <w:jc w:val="both"/>
        <w:rPr>
          <w:bCs/>
        </w:rPr>
      </w:pPr>
    </w:p>
    <w:p w14:paraId="62BAAAEB" w14:textId="77777777" w:rsidR="00884945" w:rsidRDefault="00884945" w:rsidP="00412760">
      <w:pPr>
        <w:jc w:val="both"/>
        <w:rPr>
          <w:bCs/>
        </w:rPr>
      </w:pPr>
    </w:p>
    <w:p w14:paraId="1ED4EB32" w14:textId="77777777" w:rsidR="00884945" w:rsidRPr="002A3FF6" w:rsidRDefault="00884945" w:rsidP="00412760">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65"/>
        <w:gridCol w:w="2515"/>
        <w:gridCol w:w="2515"/>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t xml:space="preserve">Ako udruga u 2018. nije dobila financijsku potporu iz proračuna </w:t>
            </w:r>
            <w:r w:rsidRPr="008407B6">
              <w:rPr>
                <w:rFonts w:eastAsia="Calibri"/>
                <w:bCs/>
                <w:sz w:val="22"/>
                <w:szCs w:val="22"/>
                <w:lang w:eastAsia="en-US"/>
              </w:rPr>
              <w:lastRenderedPageBreak/>
              <w:t>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77777777" w:rsidR="00884945" w:rsidRPr="001C179E" w:rsidRDefault="00884945"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3" w:name="_Hlk535441436"/>
    </w:p>
    <w:p w14:paraId="1E7DB1B3" w14:textId="4E453CAC" w:rsidR="00740EDE" w:rsidRPr="00D45C4C" w:rsidRDefault="00740EDE" w:rsidP="00FE183F">
      <w:pPr>
        <w:pStyle w:val="TOC1"/>
      </w:pPr>
      <w:bookmarkStart w:id="4" w:name="_Hlk535446080"/>
      <w:bookmarkEnd w:id="3"/>
      <w:r w:rsidRPr="00D45C4C">
        <w:t xml:space="preserve">PARTNERSTVA I SURADNJA NA PROVEDBI PROGRAMA I </w:t>
      </w:r>
      <w:r w:rsidR="00407521" w:rsidRPr="00D45C4C">
        <w:t xml:space="preserve"> </w:t>
      </w:r>
      <w:r w:rsidRPr="00D45C4C">
        <w:t>PROJEKTA</w:t>
      </w:r>
    </w:p>
    <w:bookmarkEnd w:id="4"/>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w:t>
      </w:r>
      <w:proofErr w:type="spellStart"/>
      <w:r w:rsidRPr="00D45C4C">
        <w:rPr>
          <w:sz w:val="22"/>
          <w:szCs w:val="22"/>
        </w:rPr>
        <w:t>podtočka</w:t>
      </w:r>
      <w:proofErr w:type="spellEnd"/>
      <w:r w:rsidRPr="00D45C4C">
        <w:rPr>
          <w:sz w:val="22"/>
          <w:szCs w:val="22"/>
        </w:rPr>
        <w:t xml:space="preserve">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5CAC0563" w14:textId="77777777" w:rsidR="003C3B0E" w:rsidRDefault="00EE2FE2" w:rsidP="003C3B0E">
      <w:pPr>
        <w:spacing w:after="120"/>
        <w:ind w:firstLine="720"/>
        <w:jc w:val="both"/>
        <w:rPr>
          <w:sz w:val="22"/>
          <w:szCs w:val="22"/>
        </w:rPr>
      </w:pPr>
      <w:r w:rsidRPr="00D45C4C">
        <w:rPr>
          <w:sz w:val="22"/>
          <w:szCs w:val="22"/>
        </w:rPr>
        <w:t xml:space="preserve">Financijski doprinos projektu partner može dati u novcu ili kroz rad svojih djelatnika. </w:t>
      </w:r>
    </w:p>
    <w:p w14:paraId="53A50D00" w14:textId="3ADF0B7E" w:rsidR="000C3E59" w:rsidRPr="001C179E" w:rsidRDefault="000C3E59" w:rsidP="003C3B0E">
      <w:pPr>
        <w:spacing w:after="120"/>
        <w:ind w:firstLine="720"/>
        <w:jc w:val="both"/>
        <w:rPr>
          <w:noProof/>
          <w:sz w:val="22"/>
          <w:szCs w:val="22"/>
        </w:rPr>
      </w:pPr>
      <w:r w:rsidRPr="00D45C4C">
        <w:rPr>
          <w:noProof/>
          <w:sz w:val="22"/>
          <w:szCs w:val="22"/>
        </w:rPr>
        <w:t xml:space="preserve">Udruga koja prijavljuje program i projekt u cijelosti je odgovorna za njegovu provedbu, </w:t>
      </w:r>
      <w:r w:rsidRPr="001C179E">
        <w:rPr>
          <w:noProof/>
          <w:sz w:val="22"/>
          <w:szCs w:val="22"/>
        </w:rPr>
        <w:t xml:space="preserve">izvještavanje i rezultate. </w:t>
      </w:r>
    </w:p>
    <w:p w14:paraId="35FB7EEF" w14:textId="77777777" w:rsidR="003C3B0E" w:rsidRDefault="000C3E59" w:rsidP="00096A79">
      <w:pPr>
        <w:keepNext/>
        <w:keepLines/>
        <w:widowControl w:val="0"/>
        <w:tabs>
          <w:tab w:val="left" w:pos="360"/>
        </w:tabs>
        <w:spacing w:after="120"/>
        <w:jc w:val="both"/>
        <w:rPr>
          <w:noProof/>
        </w:rPr>
      </w:pPr>
      <w:r>
        <w:rPr>
          <w:noProof/>
        </w:rPr>
        <w:tab/>
      </w:r>
    </w:p>
    <w:p w14:paraId="45C578D8" w14:textId="77777777" w:rsidR="003C3B0E" w:rsidRDefault="003C3B0E" w:rsidP="00096A79">
      <w:pPr>
        <w:keepNext/>
        <w:keepLines/>
        <w:widowControl w:val="0"/>
        <w:tabs>
          <w:tab w:val="left" w:pos="360"/>
        </w:tabs>
        <w:spacing w:after="120"/>
        <w:jc w:val="both"/>
        <w:rPr>
          <w:noProof/>
        </w:rPr>
      </w:pPr>
    </w:p>
    <w:p w14:paraId="219F36CA" w14:textId="0C41722A" w:rsidR="00A3426A" w:rsidRDefault="000C3E59" w:rsidP="00096A79">
      <w:pPr>
        <w:keepNext/>
        <w:keepLines/>
        <w:widowControl w:val="0"/>
        <w:tabs>
          <w:tab w:val="left" w:pos="360"/>
        </w:tabs>
        <w:spacing w:after="120"/>
        <w:jc w:val="both"/>
        <w:rPr>
          <w:noProof/>
        </w:rPr>
      </w:pPr>
      <w:r>
        <w:rPr>
          <w:noProof/>
        </w:rPr>
        <w:tab/>
      </w:r>
    </w:p>
    <w:p w14:paraId="5E25D90A" w14:textId="28A7B4B1" w:rsidR="00D10BD4" w:rsidRPr="00FE183F" w:rsidRDefault="00E11FAE" w:rsidP="00FE183F">
      <w:pPr>
        <w:pStyle w:val="TOC1"/>
      </w:pPr>
      <w:bookmarkStart w:id="5" w:name="_Hlk535446180"/>
      <w:r w:rsidRPr="00FE183F">
        <w:t xml:space="preserve">PRIHVATLJIVI TROŠKOVI KOJI ĆE SE FINANCIRATI PUTEM JAVNOG </w:t>
      </w:r>
      <w:r w:rsidR="008407B6" w:rsidRPr="00FE183F">
        <w:t>NATJEČAJ</w:t>
      </w:r>
      <w:r w:rsidRPr="00FE183F">
        <w:t>A</w:t>
      </w:r>
    </w:p>
    <w:bookmarkEnd w:id="5"/>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lastRenderedPageBreak/>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proofErr w:type="spellStart"/>
      <w:r w:rsidRPr="001C179E">
        <w:rPr>
          <w:rFonts w:eastAsia="Calibri"/>
          <w:sz w:val="22"/>
          <w:szCs w:val="22"/>
        </w:rPr>
        <w:lastRenderedPageBreak/>
        <w:t>Solemnizirana</w:t>
      </w:r>
      <w:proofErr w:type="spellEnd"/>
      <w:r w:rsidRPr="001C179E">
        <w:rPr>
          <w:rFonts w:eastAsia="Calibri"/>
          <w:sz w:val="22"/>
          <w:szCs w:val="22"/>
        </w:rPr>
        <w:t xml:space="preserve">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 xml:space="preserve">Trošak </w:t>
      </w:r>
      <w:proofErr w:type="spellStart"/>
      <w:r w:rsidRPr="008442AD">
        <w:rPr>
          <w:rFonts w:eastAsia="Calibri"/>
          <w:sz w:val="22"/>
          <w:szCs w:val="22"/>
        </w:rPr>
        <w:t>solemnizacije</w:t>
      </w:r>
      <w:proofErr w:type="spellEnd"/>
      <w:r w:rsidRPr="008442AD">
        <w:rPr>
          <w:rFonts w:eastAsia="Calibri"/>
          <w:sz w:val="22"/>
          <w:szCs w:val="22"/>
        </w:rPr>
        <w:t xml:space="preserv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6" w:name="_Hlk535446295"/>
      <w:r w:rsidRPr="002A3FF6">
        <w:t>KAKO PRIJAVITI PROGRAM ILI PROJEKT</w:t>
      </w:r>
      <w:r w:rsidR="007F17FA" w:rsidRPr="002A3FF6">
        <w:t>,</w:t>
      </w:r>
      <w:r w:rsidRPr="002A3FF6">
        <w:t xml:space="preserve"> </w:t>
      </w:r>
      <w:bookmarkStart w:id="7" w:name="_Hlk535443978"/>
      <w:r w:rsidR="00AC2054" w:rsidRPr="002A3FF6">
        <w:t>SADRŽAJ PRIJAVE I DOKUMENTACIJA KOJU PRIJAVITELJ MORA PRILOŽITI UZ PRIJAVU</w:t>
      </w:r>
    </w:p>
    <w:bookmarkEnd w:id="6"/>
    <w:bookmarkEnd w:id="7"/>
    <w:p w14:paraId="37F29D25" w14:textId="5FCB2CEA" w:rsidR="00D225F1" w:rsidRPr="001C179E" w:rsidRDefault="00157083" w:rsidP="00390725">
      <w:pPr>
        <w:keepNext/>
        <w:keepLines/>
        <w:widowControl w:val="0"/>
        <w:tabs>
          <w:tab w:val="left" w:pos="360"/>
        </w:tabs>
        <w:jc w:val="both"/>
        <w:rPr>
          <w:noProof/>
          <w:sz w:val="22"/>
          <w:szCs w:val="22"/>
        </w:rPr>
      </w:pPr>
      <w:r>
        <w:rPr>
          <w:noProof/>
        </w:rPr>
        <w:lastRenderedPageBreak/>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3C3B0E" w:rsidP="001C179E">
      <w:pPr>
        <w:pStyle w:val="NormalWeb"/>
        <w:spacing w:before="0" w:after="120"/>
        <w:rPr>
          <w:color w:val="FF0000"/>
          <w:sz w:val="22"/>
          <w:szCs w:val="22"/>
        </w:rPr>
      </w:pPr>
      <w:hyperlink r:id="rId10"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 xml:space="preserve">Prijavu mora podnijeti osoba ovlaštena za zastupanje udruge, koja da bi mogla pristupiti formi za popunjavanje prijave – </w:t>
      </w:r>
      <w:proofErr w:type="spellStart"/>
      <w:r w:rsidRPr="001C179E">
        <w:rPr>
          <w:sz w:val="22"/>
          <w:szCs w:val="22"/>
        </w:rPr>
        <w:t>ePrijavnica</w:t>
      </w:r>
      <w:proofErr w:type="spellEnd"/>
      <w:r w:rsidRPr="001C179E">
        <w:rPr>
          <w:sz w:val="22"/>
          <w:szCs w:val="22"/>
        </w:rPr>
        <w:t xml:space="preserve">, prethodno treba aktivirati korisnički račun za pristup NIAS-u (Nacionalnom identifikacijskom i </w:t>
      </w:r>
      <w:proofErr w:type="spellStart"/>
      <w:r w:rsidRPr="001C179E">
        <w:rPr>
          <w:sz w:val="22"/>
          <w:szCs w:val="22"/>
        </w:rPr>
        <w:t>autentifikacijskom</w:t>
      </w:r>
      <w:proofErr w:type="spellEnd"/>
      <w:r w:rsidRPr="001C179E">
        <w:rPr>
          <w:sz w:val="22"/>
          <w:szCs w:val="22"/>
        </w:rPr>
        <w:t xml:space="preserve">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xml:space="preserve">. Punomoć mora biti ovjerena kod javnog bilježnika i priložena uz prijavu na način da se kao poseban dokument učita u sustavu </w:t>
      </w:r>
      <w:proofErr w:type="spellStart"/>
      <w:r w:rsidRPr="00DE2CD5">
        <w:rPr>
          <w:sz w:val="22"/>
          <w:szCs w:val="22"/>
        </w:rPr>
        <w:t>ePrijavnice</w:t>
      </w:r>
      <w:proofErr w:type="spellEnd"/>
      <w:r w:rsidRPr="00DE2CD5">
        <w:rPr>
          <w:sz w:val="22"/>
          <w:szCs w:val="22"/>
        </w:rPr>
        <w:t xml:space="preserv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 xml:space="preserve">Korisničkim uputama za rad s javnim dijelom modula </w:t>
      </w:r>
      <w:proofErr w:type="spellStart"/>
      <w:r w:rsidR="00794C32" w:rsidRPr="001C179E">
        <w:rPr>
          <w:bCs/>
          <w:sz w:val="22"/>
          <w:szCs w:val="22"/>
        </w:rPr>
        <w:t>ePrijavnice</w:t>
      </w:r>
      <w:proofErr w:type="spellEnd"/>
      <w:r w:rsidR="00794C32" w:rsidRPr="001C179E">
        <w:rPr>
          <w:b/>
          <w:bCs/>
          <w:sz w:val="22"/>
          <w:szCs w:val="22"/>
        </w:rPr>
        <w:t xml:space="preserve"> </w:t>
      </w:r>
      <w:r w:rsidR="00794C32" w:rsidRPr="001C179E">
        <w:rPr>
          <w:sz w:val="22"/>
          <w:szCs w:val="22"/>
        </w:rPr>
        <w:t xml:space="preserve">dostupna je na internetskoj stranici Grada Zagreba </w:t>
      </w:r>
      <w:hyperlink r:id="rId11"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8"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8"/>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t xml:space="preserve">Potpisana izjava o partnerstvu se prilaže ako je u prijavi na javni </w:t>
      </w:r>
      <w:r w:rsidR="008407B6">
        <w:rPr>
          <w:sz w:val="22"/>
          <w:szCs w:val="22"/>
        </w:rPr>
        <w:t>Natječaj</w:t>
      </w:r>
      <w:r w:rsidRPr="001C179E">
        <w:rPr>
          <w:sz w:val="22"/>
          <w:szCs w:val="22"/>
        </w:rPr>
        <w:t xml:space="preserve"> pod točkom II. </w:t>
      </w:r>
      <w:proofErr w:type="spellStart"/>
      <w:r w:rsidRPr="001C179E">
        <w:rPr>
          <w:sz w:val="22"/>
          <w:szCs w:val="22"/>
        </w:rPr>
        <w:t>podtočka</w:t>
      </w:r>
      <w:proofErr w:type="spellEnd"/>
      <w:r w:rsidRPr="001C179E">
        <w:rPr>
          <w:sz w:val="22"/>
          <w:szCs w:val="22"/>
        </w:rPr>
        <w:t xml:space="preserve">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lastRenderedPageBreak/>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15D85755"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hyperlink r:id="rId12" w:history="1">
        <w:r w:rsidR="00367DC9" w:rsidRPr="009F7DBA">
          <w:rPr>
            <w:rStyle w:val="Hyperlink"/>
            <w:noProof/>
            <w:sz w:val="22"/>
            <w:szCs w:val="22"/>
            <w:lang w:eastAsia="en-GB"/>
          </w:rPr>
          <w:t>vibor.katic@zagreb.hr</w:t>
        </w:r>
      </w:hyperlink>
      <w:r w:rsidR="00367DC9">
        <w:rPr>
          <w:noProof/>
          <w:sz w:val="22"/>
          <w:szCs w:val="22"/>
          <w:lang w:eastAsia="en-GB"/>
        </w:rPr>
        <w:t xml:space="preserve"> </w:t>
      </w:r>
      <w:r w:rsidRPr="001C179E">
        <w:rPr>
          <w:noProof/>
          <w:sz w:val="22"/>
          <w:szCs w:val="22"/>
          <w:lang w:eastAsia="en-GB"/>
        </w:rPr>
        <w:t xml:space="preserve">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9" w:name="_Toc40507653"/>
      <w:bookmarkStart w:id="10"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9"/>
      <w:r w:rsidR="002A3FF6" w:rsidRPr="008407B6">
        <w:rPr>
          <w:rFonts w:ascii="Times New Roman" w:hAnsi="Times New Roman"/>
          <w:b w:val="0"/>
          <w:noProof/>
          <w:sz w:val="24"/>
          <w:szCs w:val="24"/>
        </w:rPr>
        <w:t>PROCJENA PRIJAVA I DONOŠENJE ODLUKE O DODJELI SREDSTAVA</w:t>
      </w:r>
      <w:bookmarkEnd w:id="10"/>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lastRenderedPageBreak/>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1"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1"/>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5ABEBC22" w14:textId="77777777" w:rsidR="002A3FF6" w:rsidRPr="001C179E" w:rsidRDefault="002A3FF6" w:rsidP="001C179E">
      <w:pPr>
        <w:spacing w:after="120"/>
        <w:ind w:firstLine="709"/>
        <w:jc w:val="both"/>
        <w:rPr>
          <w:sz w:val="22"/>
          <w:szCs w:val="22"/>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p>
    <w:p w14:paraId="3A0EBD3E" w14:textId="37434363" w:rsidR="002A3FF6" w:rsidRPr="002A3FF6" w:rsidRDefault="001C179E" w:rsidP="001C179E">
      <w:pPr>
        <w:spacing w:after="120"/>
        <w:ind w:firstLine="709"/>
        <w:jc w:val="both"/>
        <w:rPr>
          <w:noProof/>
          <w:color w:val="FF0000"/>
        </w:rPr>
      </w:pPr>
      <w:r>
        <w:rPr>
          <w:sz w:val="22"/>
          <w:szCs w:val="22"/>
        </w:rPr>
        <w:tab/>
      </w:r>
    </w:p>
    <w:p w14:paraId="3759A648" w14:textId="1EEFC92A" w:rsidR="002A3FF6" w:rsidRPr="008407B6" w:rsidRDefault="00BE0158" w:rsidP="001C179E">
      <w:pPr>
        <w:pStyle w:val="Heading3"/>
        <w:numPr>
          <w:ilvl w:val="8"/>
          <w:numId w:val="6"/>
        </w:numPr>
        <w:rPr>
          <w:b w:val="0"/>
          <w:noProof/>
        </w:rPr>
      </w:pPr>
      <w:bookmarkStart w:id="12" w:name="_Toc486424346"/>
      <w:r>
        <w:rPr>
          <w:b w:val="0"/>
          <w:noProof/>
        </w:rPr>
        <w:lastRenderedPageBreak/>
        <w:t xml:space="preserve"> </w:t>
      </w:r>
      <w:r w:rsidR="008407B6" w:rsidRPr="008407B6">
        <w:rPr>
          <w:b w:val="0"/>
          <w:noProof/>
        </w:rPr>
        <w:t xml:space="preserve">9. </w:t>
      </w:r>
      <w:r w:rsidR="002A3FF6" w:rsidRPr="008407B6">
        <w:rPr>
          <w:b w:val="0"/>
          <w:noProof/>
        </w:rPr>
        <w:t>OBAVIJEST O DONESENOJ ODLUCI O DODJELI FINANCIJSKIH SREDSTAVA</w:t>
      </w:r>
      <w:bookmarkEnd w:id="12"/>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3"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3"/>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4"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5" w:name="_Toc486424349"/>
      <w:bookmarkEnd w:id="14"/>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640AE100" w:rsidR="00E72DC3" w:rsidRPr="00864581"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5"/>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6"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6"/>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3"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w:t>
      </w:r>
      <w:r w:rsidR="0035293F" w:rsidRPr="00FE1CF6">
        <w:rPr>
          <w:sz w:val="22"/>
          <w:szCs w:val="22"/>
        </w:rPr>
        <w:lastRenderedPageBreak/>
        <w:t xml:space="preserve">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E002504" w14:textId="77777777" w:rsidR="0020283D" w:rsidRPr="00FE1CF6" w:rsidRDefault="0020283D" w:rsidP="0035293F">
      <w:pPr>
        <w:spacing w:after="120"/>
        <w:ind w:firstLine="708"/>
        <w:jc w:val="both"/>
        <w:rPr>
          <w:sz w:val="22"/>
          <w:szCs w:val="22"/>
        </w:rPr>
      </w:pP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 xml:space="preserve">financijskih sredstava će aktivirati </w:t>
      </w:r>
      <w:proofErr w:type="spellStart"/>
      <w:r w:rsidRPr="001C179E">
        <w:rPr>
          <w:sz w:val="22"/>
          <w:szCs w:val="22"/>
          <w:lang w:eastAsia="hr-HR"/>
        </w:rPr>
        <w:t>solemniziranu</w:t>
      </w:r>
      <w:proofErr w:type="spellEnd"/>
      <w:r w:rsidRPr="001C179E">
        <w:rPr>
          <w:sz w:val="22"/>
          <w:szCs w:val="22"/>
          <w:lang w:eastAsia="hr-HR"/>
        </w:rPr>
        <w:t xml:space="preserve">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7" w:name="_Toc486424350"/>
      <w:bookmarkStart w:id="18" w:name="_Hlk535502323"/>
      <w:r>
        <w:rPr>
          <w:noProof/>
        </w:rPr>
        <w:t xml:space="preserve"> </w:t>
      </w:r>
      <w:r>
        <w:rPr>
          <w:noProof/>
        </w:rPr>
        <w:tab/>
      </w:r>
      <w:r w:rsidRPr="008407B6">
        <w:rPr>
          <w:b w:val="0"/>
          <w:noProof/>
        </w:rPr>
        <w:t>12</w:t>
      </w:r>
      <w:r w:rsidR="002A3FF6" w:rsidRPr="008407B6">
        <w:rPr>
          <w:b w:val="0"/>
          <w:noProof/>
        </w:rPr>
        <w:t>. INFORMIRANJE I VIDLJIVOST</w:t>
      </w:r>
      <w:bookmarkEnd w:id="17"/>
    </w:p>
    <w:p w14:paraId="095FE7ED" w14:textId="77777777" w:rsidR="00D05E71" w:rsidRPr="00D05E71" w:rsidRDefault="00D05E71" w:rsidP="00D05E71">
      <w:pPr>
        <w:rPr>
          <w:lang w:eastAsia="en-US"/>
        </w:rPr>
      </w:pPr>
    </w:p>
    <w:bookmarkEnd w:id="18"/>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19" w:name="_Toc486424352"/>
      <w:r w:rsidRPr="008407B6">
        <w:t xml:space="preserve">POPIS </w:t>
      </w:r>
      <w:r w:rsidR="008407B6" w:rsidRPr="008407B6">
        <w:t>NATJEČAJ</w:t>
      </w:r>
      <w:r w:rsidRPr="008407B6">
        <w:t>NE DOKUMENTACIJE</w:t>
      </w:r>
      <w:bookmarkEnd w:id="19"/>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0"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1" w:name="_Toc40507661"/>
      <w:bookmarkEnd w:id="20"/>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lastRenderedPageBreak/>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Korisničke upute za Podnositelje prijava za korištenje modula </w:t>
      </w:r>
      <w:proofErr w:type="spellStart"/>
      <w:r w:rsidRPr="001C179E">
        <w:rPr>
          <w:bCs/>
          <w:iCs/>
          <w:sz w:val="22"/>
          <w:szCs w:val="22"/>
        </w:rPr>
        <w:t>ePrijavnice</w:t>
      </w:r>
      <w:proofErr w:type="spellEnd"/>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Program financiranja u</w:t>
      </w:r>
      <w:bookmarkStart w:id="22" w:name="_GoBack"/>
      <w:bookmarkEnd w:id="22"/>
      <w:r w:rsidRPr="001C179E">
        <w:rPr>
          <w:bCs/>
          <w:iCs/>
          <w:sz w:val="22"/>
          <w:szCs w:val="22"/>
        </w:rPr>
        <w:t xml:space="preserve">druga za pojedino područje javnog </w:t>
      </w:r>
      <w:r w:rsidR="008407B6">
        <w:rPr>
          <w:bCs/>
          <w:iCs/>
          <w:sz w:val="22"/>
          <w:szCs w:val="22"/>
        </w:rPr>
        <w:t>Natječaj</w:t>
      </w:r>
      <w:r w:rsidRPr="001C179E">
        <w:rPr>
          <w:bCs/>
          <w:iCs/>
          <w:sz w:val="22"/>
          <w:szCs w:val="22"/>
        </w:rPr>
        <w:t>a</w:t>
      </w:r>
    </w:p>
    <w:bookmarkEnd w:id="21"/>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8737"/>
      <w:docPartObj>
        <w:docPartGallery w:val="Page Numbers (Bottom of Page)"/>
        <w:docPartUnique/>
      </w:docPartObj>
    </w:sdtPr>
    <w:sdtEndPr/>
    <w:sdtContent>
      <w:p w14:paraId="078FD145" w14:textId="71C2540A" w:rsidR="005435FC" w:rsidRDefault="005435FC">
        <w:pPr>
          <w:pStyle w:val="Footer"/>
          <w:jc w:val="right"/>
        </w:pPr>
        <w:r>
          <w:fldChar w:fldCharType="begin"/>
        </w:r>
        <w:r>
          <w:instrText>PAGE   \* MERGEFORMAT</w:instrText>
        </w:r>
        <w:r>
          <w:fldChar w:fldCharType="separate"/>
        </w:r>
        <w:r w:rsidR="003C3B0E">
          <w:rPr>
            <w:noProof/>
          </w:rPr>
          <w:t>14</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67DC9"/>
    <w:rsid w:val="0037160E"/>
    <w:rsid w:val="003739E6"/>
    <w:rsid w:val="0037701F"/>
    <w:rsid w:val="00390725"/>
    <w:rsid w:val="00393662"/>
    <w:rsid w:val="00395EAB"/>
    <w:rsid w:val="003A684D"/>
    <w:rsid w:val="003B21C9"/>
    <w:rsid w:val="003B4063"/>
    <w:rsid w:val="003B51BE"/>
    <w:rsid w:val="003C3B0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201A7"/>
    <w:rsid w:val="00537873"/>
    <w:rsid w:val="005435FC"/>
    <w:rsid w:val="005707D1"/>
    <w:rsid w:val="00570AAC"/>
    <w:rsid w:val="00582E7C"/>
    <w:rsid w:val="005B2B0E"/>
    <w:rsid w:val="005D26BF"/>
    <w:rsid w:val="005E6281"/>
    <w:rsid w:val="00621E7B"/>
    <w:rsid w:val="00625002"/>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16290"/>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56B50"/>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FAE"/>
    <w:rsid w:val="00E1292B"/>
    <w:rsid w:val="00E1673F"/>
    <w:rsid w:val="00E24154"/>
    <w:rsid w:val="00E244F3"/>
    <w:rsid w:val="00E551D6"/>
    <w:rsid w:val="00E5691B"/>
    <w:rsid w:val="00E672FE"/>
    <w:rsid w:val="00E72DC3"/>
    <w:rsid w:val="00E9397A"/>
    <w:rsid w:val="00EB1F9A"/>
    <w:rsid w:val="00EB51DA"/>
    <w:rsid w:val="00ED2AB6"/>
    <w:rsid w:val="00EE1DE5"/>
    <w:rsid w:val="00EE1FEC"/>
    <w:rsid w:val="00EE2FE2"/>
    <w:rsid w:val="00EF3C8E"/>
    <w:rsid w:val="00EF64BE"/>
    <w:rsid w:val="00F04256"/>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greb.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bor.katic@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greb.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microsoft.com/office/2007/relationships/stylesWithEffects" Target="stylesWithEffects.xml"/><Relationship Id="rId9" Type="http://schemas.openxmlformats.org/officeDocument/2006/relationships/hyperlink" Target="http://www.zagreb.h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9D1F8-D4C1-4C02-AAF8-F7753362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5171</Words>
  <Characters>29476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Klašnja</dc:creator>
  <cp:lastModifiedBy>Vibor Katić</cp:lastModifiedBy>
  <cp:revision>4</cp:revision>
  <cp:lastPrinted>2019-02-26T09:36:00Z</cp:lastPrinted>
  <dcterms:created xsi:type="dcterms:W3CDTF">2019-02-15T13:23:00Z</dcterms:created>
  <dcterms:modified xsi:type="dcterms:W3CDTF">2019-02-26T09:45:00Z</dcterms:modified>
</cp:coreProperties>
</file>